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F0FDF" w:rsidRDefault="00AF0FDF">
      <w:pPr>
        <w:pBdr>
          <w:top w:val="nil"/>
          <w:left w:val="nil"/>
          <w:bottom w:val="nil"/>
          <w:right w:val="nil"/>
          <w:between w:val="nil"/>
        </w:pBdr>
        <w:jc w:val="center"/>
        <w:rPr>
          <w:rFonts w:ascii="Calibri" w:eastAsia="Calibri" w:hAnsi="Calibri" w:cs="Calibri"/>
          <w:b/>
          <w:sz w:val="24"/>
          <w:szCs w:val="24"/>
          <w:highlight w:val="yellow"/>
        </w:rPr>
      </w:pPr>
    </w:p>
    <w:p w14:paraId="00000002" w14:textId="2FE2A42B" w:rsidR="00AF0FDF" w:rsidRDefault="000348E2">
      <w:pPr>
        <w:pBdr>
          <w:top w:val="nil"/>
          <w:left w:val="nil"/>
          <w:bottom w:val="nil"/>
          <w:right w:val="nil"/>
          <w:between w:val="nil"/>
        </w:pBdr>
        <w:jc w:val="center"/>
        <w:rPr>
          <w:rFonts w:ascii="Calibri" w:eastAsia="Calibri" w:hAnsi="Calibri" w:cs="Calibri"/>
          <w:b/>
          <w:i/>
          <w:sz w:val="96"/>
          <w:szCs w:val="96"/>
          <w:highlight w:val="yellow"/>
        </w:rPr>
      </w:pPr>
      <w:r>
        <w:rPr>
          <w:rFonts w:ascii="Calibri" w:eastAsia="Calibri" w:hAnsi="Calibri" w:cs="Calibri"/>
          <w:b/>
          <w:i/>
          <w:sz w:val="96"/>
          <w:szCs w:val="96"/>
          <w:highlight w:val="yellow"/>
        </w:rPr>
        <w:t>DRAFT</w:t>
      </w:r>
      <w:r w:rsidR="00DF2A2C">
        <w:rPr>
          <w:rFonts w:ascii="Calibri" w:eastAsia="Calibri" w:hAnsi="Calibri" w:cs="Calibri"/>
          <w:b/>
          <w:i/>
          <w:sz w:val="96"/>
          <w:szCs w:val="96"/>
          <w:highlight w:val="yellow"/>
        </w:rPr>
        <w:t xml:space="preserve"> Oct 21, 2019</w:t>
      </w:r>
    </w:p>
    <w:p w14:paraId="00000003" w14:textId="77777777" w:rsidR="00AF0FDF" w:rsidRDefault="00AF0FDF">
      <w:pPr>
        <w:pBdr>
          <w:top w:val="nil"/>
          <w:left w:val="nil"/>
          <w:bottom w:val="nil"/>
          <w:right w:val="nil"/>
          <w:between w:val="nil"/>
        </w:pBdr>
        <w:jc w:val="center"/>
        <w:rPr>
          <w:rFonts w:ascii="Calibri" w:eastAsia="Calibri" w:hAnsi="Calibri" w:cs="Calibri"/>
          <w:b/>
          <w:sz w:val="24"/>
          <w:szCs w:val="24"/>
          <w:highlight w:val="yellow"/>
        </w:rPr>
      </w:pPr>
    </w:p>
    <w:p w14:paraId="00000004" w14:textId="77777777" w:rsidR="00AF0FDF" w:rsidRDefault="000348E2">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 xml:space="preserve">KOOTENAY BOUNDARY </w:t>
      </w:r>
    </w:p>
    <w:p w14:paraId="00000005" w14:textId="77777777" w:rsidR="00AF0FDF" w:rsidRDefault="000348E2">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Primary Care Network (PCN)</w:t>
      </w:r>
    </w:p>
    <w:p w14:paraId="00000006" w14:textId="77777777" w:rsidR="00AF0FDF" w:rsidRDefault="000348E2">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 xml:space="preserve">Steering Committee </w:t>
      </w:r>
    </w:p>
    <w:p w14:paraId="00000007" w14:textId="77777777" w:rsidR="00AF0FDF" w:rsidRDefault="000348E2">
      <w:pPr>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 xml:space="preserve"> </w:t>
      </w:r>
    </w:p>
    <w:p w14:paraId="00000008" w14:textId="77777777" w:rsidR="00AF0FDF" w:rsidRDefault="000348E2">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TERMS OF REFERENCE</w:t>
      </w:r>
    </w:p>
    <w:p w14:paraId="00000009" w14:textId="77777777" w:rsidR="00AF0FDF" w:rsidRDefault="000348E2">
      <w:pPr>
        <w:pBdr>
          <w:top w:val="nil"/>
          <w:left w:val="nil"/>
          <w:bottom w:val="nil"/>
          <w:right w:val="nil"/>
          <w:between w:val="nil"/>
        </w:pBdr>
        <w:jc w:val="center"/>
        <w:rPr>
          <w:rFonts w:ascii="Calibri" w:eastAsia="Calibri" w:hAnsi="Calibri" w:cs="Calibri"/>
          <w:b/>
        </w:rPr>
      </w:pPr>
      <w:r>
        <w:rPr>
          <w:rFonts w:ascii="Calibri" w:eastAsia="Calibri" w:hAnsi="Calibri" w:cs="Calibri"/>
          <w:b/>
        </w:rPr>
        <w:t xml:space="preserve"> </w:t>
      </w:r>
    </w:p>
    <w:p w14:paraId="0000000A"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0B"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PURPOSE &amp; OBJECTIVES:</w:t>
      </w:r>
    </w:p>
    <w:p w14:paraId="0000000C"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The Kootenay Boundary (KB) Primary Care Network (PCN) Steering Committee (SC), in consultation with local PCN members, will oversee the establishment and ongoing operation of the KB PCN in accordance with the approved KB PCN service plan, and will liaise t</w:t>
      </w:r>
      <w:r>
        <w:rPr>
          <w:rFonts w:ascii="Calibri" w:eastAsia="Calibri" w:hAnsi="Calibri" w:cs="Calibri"/>
        </w:rPr>
        <w:t>o the CSC to ensure ongoing health system coordination and partnership.</w:t>
      </w:r>
    </w:p>
    <w:p w14:paraId="0000000D" w14:textId="77777777" w:rsidR="00AF0FDF" w:rsidRDefault="00AF0FDF">
      <w:pPr>
        <w:pBdr>
          <w:top w:val="nil"/>
          <w:left w:val="nil"/>
          <w:bottom w:val="nil"/>
          <w:right w:val="nil"/>
          <w:between w:val="nil"/>
        </w:pBdr>
        <w:rPr>
          <w:rFonts w:ascii="Calibri" w:eastAsia="Calibri" w:hAnsi="Calibri" w:cs="Calibri"/>
        </w:rPr>
      </w:pPr>
    </w:p>
    <w:p w14:paraId="0000000E"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0F" w14:textId="77777777" w:rsidR="00AF0FDF" w:rsidRDefault="000348E2">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OUTCOMES - THIS PCN STEERING COMMITTEE WILL: </w:t>
      </w:r>
    </w:p>
    <w:p w14:paraId="00000010"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The Outcome of this Collaboration will be a Service Plan including the following aspects: </w:t>
      </w:r>
    </w:p>
    <w:p w14:paraId="00000011" w14:textId="77777777" w:rsidR="00AF0FDF" w:rsidRDefault="000348E2">
      <w:pPr>
        <w:numPr>
          <w:ilvl w:val="0"/>
          <w:numId w:val="1"/>
        </w:numPr>
        <w:rPr>
          <w:rFonts w:ascii="Calibri" w:eastAsia="Calibri" w:hAnsi="Calibri" w:cs="Calibri"/>
        </w:rPr>
      </w:pPr>
      <w:r>
        <w:rPr>
          <w:rFonts w:ascii="Calibri" w:eastAsia="Calibri" w:hAnsi="Calibri" w:cs="Calibri"/>
        </w:rPr>
        <w:t>Establish the KB PCN in accordance with the Ministry of Health approved PCN service plan.</w:t>
      </w:r>
    </w:p>
    <w:p w14:paraId="00000012" w14:textId="77777777" w:rsidR="00AF0FDF" w:rsidRDefault="000348E2">
      <w:pPr>
        <w:numPr>
          <w:ilvl w:val="0"/>
          <w:numId w:val="1"/>
        </w:numPr>
        <w:rPr>
          <w:rFonts w:ascii="Calibri" w:eastAsia="Calibri" w:hAnsi="Calibri" w:cs="Calibri"/>
        </w:rPr>
      </w:pPr>
      <w:r>
        <w:rPr>
          <w:rFonts w:ascii="Calibri" w:eastAsia="Calibri" w:hAnsi="Calibri" w:cs="Calibri"/>
        </w:rPr>
        <w:t>Be responsible for all aspects of the PCN implementation and ongoing management.</w:t>
      </w:r>
    </w:p>
    <w:p w14:paraId="00000013" w14:textId="77777777" w:rsidR="00AF0FDF" w:rsidRDefault="000348E2">
      <w:pPr>
        <w:numPr>
          <w:ilvl w:val="0"/>
          <w:numId w:val="1"/>
        </w:numPr>
        <w:rPr>
          <w:rFonts w:ascii="Calibri" w:eastAsia="Calibri" w:hAnsi="Calibri" w:cs="Calibri"/>
        </w:rPr>
      </w:pPr>
      <w:r>
        <w:rPr>
          <w:rFonts w:ascii="Calibri" w:eastAsia="Calibri" w:hAnsi="Calibri" w:cs="Calibri"/>
        </w:rPr>
        <w:t>Establish a collaborative and effective relationship with the CSC regarding reporting</w:t>
      </w:r>
      <w:r>
        <w:rPr>
          <w:rFonts w:ascii="Calibri" w:eastAsia="Calibri" w:hAnsi="Calibri" w:cs="Calibri"/>
        </w:rPr>
        <w:t xml:space="preserve"> and advice seeking.</w:t>
      </w:r>
    </w:p>
    <w:p w14:paraId="00000014" w14:textId="77777777" w:rsidR="00AF0FDF" w:rsidRDefault="000348E2">
      <w:pPr>
        <w:numPr>
          <w:ilvl w:val="0"/>
          <w:numId w:val="1"/>
        </w:numPr>
        <w:rPr>
          <w:rFonts w:ascii="Calibri" w:eastAsia="Calibri" w:hAnsi="Calibri" w:cs="Calibri"/>
        </w:rPr>
      </w:pPr>
      <w:r>
        <w:rPr>
          <w:rFonts w:ascii="Calibri" w:eastAsia="Calibri" w:hAnsi="Calibri" w:cs="Calibri"/>
        </w:rPr>
        <w:t>Be responsive to CSC input.</w:t>
      </w:r>
    </w:p>
    <w:p w14:paraId="00000015" w14:textId="77777777" w:rsidR="00AF0FDF" w:rsidRDefault="000348E2">
      <w:pPr>
        <w:numPr>
          <w:ilvl w:val="0"/>
          <w:numId w:val="1"/>
        </w:numPr>
        <w:rPr>
          <w:rFonts w:ascii="Calibri" w:eastAsia="Calibri" w:hAnsi="Calibri" w:cs="Calibri"/>
        </w:rPr>
      </w:pPr>
      <w:r>
        <w:rPr>
          <w:rFonts w:ascii="Calibri" w:eastAsia="Calibri" w:hAnsi="Calibri" w:cs="Calibri"/>
        </w:rPr>
        <w:t>Embed the principles of engagement and work, provided by the CSC, into the implementation and ongoing management of the PCN service plan.</w:t>
      </w:r>
    </w:p>
    <w:p w14:paraId="00000016" w14:textId="77777777" w:rsidR="00AF0FDF" w:rsidRDefault="000348E2">
      <w:pPr>
        <w:numPr>
          <w:ilvl w:val="0"/>
          <w:numId w:val="1"/>
        </w:numPr>
        <w:rPr>
          <w:rFonts w:ascii="Calibri" w:eastAsia="Calibri" w:hAnsi="Calibri" w:cs="Calibri"/>
        </w:rPr>
      </w:pPr>
      <w:r>
        <w:rPr>
          <w:rFonts w:ascii="Calibri" w:eastAsia="Calibri" w:hAnsi="Calibri" w:cs="Calibri"/>
        </w:rPr>
        <w:t>Develop guidelines for long-term governance of the PCN across KB.</w:t>
      </w:r>
    </w:p>
    <w:p w14:paraId="00000017" w14:textId="77777777" w:rsidR="00AF0FDF" w:rsidRDefault="000348E2">
      <w:pPr>
        <w:numPr>
          <w:ilvl w:val="0"/>
          <w:numId w:val="1"/>
        </w:numPr>
        <w:rPr>
          <w:rFonts w:ascii="Calibri" w:eastAsia="Calibri" w:hAnsi="Calibri" w:cs="Calibri"/>
        </w:rPr>
      </w:pPr>
      <w:r>
        <w:rPr>
          <w:rFonts w:ascii="Calibri" w:eastAsia="Calibri" w:hAnsi="Calibri" w:cs="Calibri"/>
        </w:rPr>
        <w:t>Work collaboratively with the IH Leads for the Specialized Community Services Programs (</w:t>
      </w:r>
      <w:proofErr w:type="spellStart"/>
      <w:r>
        <w:rPr>
          <w:rFonts w:ascii="Calibri" w:eastAsia="Calibri" w:hAnsi="Calibri" w:cs="Calibri"/>
        </w:rPr>
        <w:t>SCSP</w:t>
      </w:r>
      <w:proofErr w:type="spellEnd"/>
      <w:r>
        <w:rPr>
          <w:rFonts w:ascii="Calibri" w:eastAsia="Calibri" w:hAnsi="Calibri" w:cs="Calibri"/>
        </w:rPr>
        <w:t xml:space="preserve">) service plans, MHSU and </w:t>
      </w:r>
      <w:proofErr w:type="spellStart"/>
      <w:r>
        <w:rPr>
          <w:rFonts w:ascii="Calibri" w:eastAsia="Calibri" w:hAnsi="Calibri" w:cs="Calibri"/>
        </w:rPr>
        <w:t>MCF</w:t>
      </w:r>
      <w:proofErr w:type="spellEnd"/>
      <w:r>
        <w:rPr>
          <w:rFonts w:ascii="Calibri" w:eastAsia="Calibri" w:hAnsi="Calibri" w:cs="Calibri"/>
        </w:rPr>
        <w:t xml:space="preserve"> adults.</w:t>
      </w:r>
    </w:p>
    <w:p w14:paraId="00000018" w14:textId="77777777" w:rsidR="00AF0FDF" w:rsidRDefault="000348E2">
      <w:pPr>
        <w:numPr>
          <w:ilvl w:val="0"/>
          <w:numId w:val="1"/>
        </w:numPr>
        <w:rPr>
          <w:rFonts w:ascii="Calibri" w:eastAsia="Calibri" w:hAnsi="Calibri" w:cs="Calibri"/>
        </w:rPr>
      </w:pPr>
      <w:r>
        <w:rPr>
          <w:rFonts w:ascii="Calibri" w:eastAsia="Calibri" w:hAnsi="Calibri" w:cs="Calibri"/>
        </w:rPr>
        <w:t>Be responsible for adherence with the Ministry of Health’s defined 8 attributes of PCNs (e.g. attachment, access, coordination</w:t>
      </w:r>
      <w:r>
        <w:rPr>
          <w:rFonts w:ascii="Calibri" w:eastAsia="Calibri" w:hAnsi="Calibri" w:cs="Calibri"/>
        </w:rPr>
        <w:t xml:space="preserve"> and cultural safety).</w:t>
      </w:r>
    </w:p>
    <w:p w14:paraId="00000019" w14:textId="77777777" w:rsidR="00AF0FDF" w:rsidRDefault="000348E2">
      <w:pPr>
        <w:numPr>
          <w:ilvl w:val="0"/>
          <w:numId w:val="1"/>
        </w:numPr>
        <w:rPr>
          <w:rFonts w:ascii="Calibri" w:eastAsia="Calibri" w:hAnsi="Calibri" w:cs="Calibri"/>
        </w:rPr>
      </w:pPr>
      <w:r>
        <w:rPr>
          <w:rFonts w:ascii="Calibri" w:eastAsia="Calibri" w:hAnsi="Calibri" w:cs="Calibri"/>
        </w:rPr>
        <w:t>Be responsible for a Ministry of Health reporting requirements.</w:t>
      </w:r>
    </w:p>
    <w:p w14:paraId="0000001A" w14:textId="77777777" w:rsidR="00AF0FDF" w:rsidRDefault="000348E2">
      <w:pPr>
        <w:numPr>
          <w:ilvl w:val="0"/>
          <w:numId w:val="1"/>
        </w:numPr>
        <w:rPr>
          <w:rFonts w:ascii="Calibri" w:eastAsia="Calibri" w:hAnsi="Calibri" w:cs="Calibri"/>
        </w:rPr>
      </w:pPr>
      <w:r>
        <w:rPr>
          <w:rFonts w:ascii="Calibri" w:eastAsia="Calibri" w:hAnsi="Calibri" w:cs="Calibri"/>
        </w:rPr>
        <w:t xml:space="preserve">Ensure cultural safety throughout the implementation of the Primary Care Network through the creation of an Indigenous Services Collaborative, undertaking an Indigenous </w:t>
      </w:r>
      <w:r>
        <w:rPr>
          <w:rFonts w:ascii="Calibri" w:eastAsia="Calibri" w:hAnsi="Calibri" w:cs="Calibri"/>
        </w:rPr>
        <w:t>health needs assessment, and establishing local cultural safety curriculum/training to integrate other training into local context.</w:t>
      </w:r>
    </w:p>
    <w:p w14:paraId="0000001B" w14:textId="77777777" w:rsidR="00AF0FDF" w:rsidRDefault="000348E2">
      <w:pPr>
        <w:numPr>
          <w:ilvl w:val="0"/>
          <w:numId w:val="1"/>
        </w:numPr>
        <w:rPr>
          <w:rFonts w:ascii="Calibri" w:eastAsia="Calibri" w:hAnsi="Calibri" w:cs="Calibri"/>
        </w:rPr>
      </w:pPr>
      <w:r>
        <w:rPr>
          <w:rFonts w:ascii="Calibri" w:eastAsia="Calibri" w:hAnsi="Calibri" w:cs="Calibri"/>
        </w:rPr>
        <w:lastRenderedPageBreak/>
        <w:t xml:space="preserve">Embed the principles of a collaborative learning environment in all aspects of the work: openness, curiosity, commitment to </w:t>
      </w:r>
      <w:r>
        <w:rPr>
          <w:rFonts w:ascii="Calibri" w:eastAsia="Calibri" w:hAnsi="Calibri" w:cs="Calibri"/>
        </w:rPr>
        <w:t xml:space="preserve">learning, together with creativity, collaboration, innovation and connection. </w:t>
      </w:r>
      <w:hyperlink r:id="rId8">
        <w:r>
          <w:rPr>
            <w:rFonts w:ascii="Calibri" w:eastAsia="Calibri" w:hAnsi="Calibri" w:cs="Calibri"/>
            <w:color w:val="1155CC"/>
            <w:u w:val="single"/>
          </w:rPr>
          <w:t>https://www.youtube.com/watch?v=fLqzYDZAqCI</w:t>
        </w:r>
      </w:hyperlink>
    </w:p>
    <w:p w14:paraId="0000001C" w14:textId="77777777" w:rsidR="00AF0FDF" w:rsidRDefault="000348E2">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Take the Lessons Learned</w:t>
      </w:r>
      <w:r>
        <w:rPr>
          <w:rFonts w:ascii="Calibri" w:eastAsia="Calibri" w:hAnsi="Calibri" w:cs="Calibri"/>
        </w:rPr>
        <w:t xml:space="preserve"> from our collective CSC work as the foundation for the PCN roll-out (e.g. Relationship-based care, self-management of care teams, local governance, QI, collaboration &amp; consensus, coaching, readiness &amp; agreements). (https://drive.google.com/open?id=1Ry2FU2</w:t>
      </w:r>
      <w:r>
        <w:rPr>
          <w:rFonts w:ascii="Calibri" w:eastAsia="Calibri" w:hAnsi="Calibri" w:cs="Calibri"/>
        </w:rPr>
        <w:t>qCKmpFsxjJfbQs4QqE0CkLxbcz)</w:t>
      </w:r>
    </w:p>
    <w:p w14:paraId="0000001D"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1E"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BACKGROUND:</w:t>
      </w:r>
    </w:p>
    <w:p w14:paraId="0000001F"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Kootenay Boundary was one of ten selected CSCs to be in the first wave of PCN implementation across BC. The successful Expression of Interest (EOI) was submitted in February 2018 and approved in March 2018. KB com</w:t>
      </w:r>
      <w:r>
        <w:rPr>
          <w:rFonts w:ascii="Calibri" w:eastAsia="Calibri" w:hAnsi="Calibri" w:cs="Calibri"/>
        </w:rPr>
        <w:t>pleted its PCN service plan within 120 days between June and Oct of 2018. The service plan was submitted on Oct 1st, 2018. Provisional approval of 37.5 staff and change management funding was provided on Dec 14th, 2018. Between Jan and Feb 2019, final serv</w:t>
      </w:r>
      <w:r>
        <w:rPr>
          <w:rFonts w:ascii="Calibri" w:eastAsia="Calibri" w:hAnsi="Calibri" w:cs="Calibri"/>
        </w:rPr>
        <w:t xml:space="preserve">ice plan negotiations were held and the Letter of Intent was signed by the </w:t>
      </w:r>
      <w:proofErr w:type="gramStart"/>
      <w:r>
        <w:rPr>
          <w:rFonts w:ascii="Calibri" w:eastAsia="Calibri" w:hAnsi="Calibri" w:cs="Calibri"/>
        </w:rPr>
        <w:t>CSC  on</w:t>
      </w:r>
      <w:proofErr w:type="gramEnd"/>
      <w:r>
        <w:rPr>
          <w:rFonts w:ascii="Calibri" w:eastAsia="Calibri" w:hAnsi="Calibri" w:cs="Calibri"/>
        </w:rPr>
        <w:t xml:space="preserve"> March 14th. Rollout of the PCN commenced after that date.</w:t>
      </w:r>
    </w:p>
    <w:p w14:paraId="00000020"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In addition to the KB PCN service plan, two additional service plans for MHSU and adults with complex conditions/fr</w:t>
      </w:r>
      <w:r>
        <w:rPr>
          <w:rFonts w:ascii="Calibri" w:eastAsia="Calibri" w:hAnsi="Calibri" w:cs="Calibri"/>
        </w:rPr>
        <w:t xml:space="preserve">ailty will be created by IH. Leadership for completing these </w:t>
      </w:r>
      <w:proofErr w:type="spellStart"/>
      <w:r>
        <w:rPr>
          <w:rFonts w:ascii="Calibri" w:eastAsia="Calibri" w:hAnsi="Calibri" w:cs="Calibri"/>
        </w:rPr>
        <w:t>SCSP</w:t>
      </w:r>
      <w:proofErr w:type="spellEnd"/>
      <w:r>
        <w:rPr>
          <w:rFonts w:ascii="Calibri" w:eastAsia="Calibri" w:hAnsi="Calibri" w:cs="Calibri"/>
        </w:rPr>
        <w:t xml:space="preserve"> service plans lies with IH, yet these plans need to be </w:t>
      </w:r>
      <w:proofErr w:type="gramStart"/>
      <w:r>
        <w:rPr>
          <w:rFonts w:ascii="Calibri" w:eastAsia="Calibri" w:hAnsi="Calibri" w:cs="Calibri"/>
        </w:rPr>
        <w:t>integrated/coordinated</w:t>
      </w:r>
      <w:proofErr w:type="gramEnd"/>
      <w:r>
        <w:rPr>
          <w:rFonts w:ascii="Calibri" w:eastAsia="Calibri" w:hAnsi="Calibri" w:cs="Calibri"/>
        </w:rPr>
        <w:t xml:space="preserve"> with the PCN service plan.</w:t>
      </w:r>
    </w:p>
    <w:p w14:paraId="00000021" w14:textId="77777777" w:rsidR="00AF0FDF" w:rsidRDefault="00AF0FDF">
      <w:pPr>
        <w:pBdr>
          <w:top w:val="nil"/>
          <w:left w:val="nil"/>
          <w:bottom w:val="nil"/>
          <w:right w:val="nil"/>
          <w:between w:val="nil"/>
        </w:pBdr>
        <w:rPr>
          <w:rFonts w:ascii="Calibri" w:eastAsia="Calibri" w:hAnsi="Calibri" w:cs="Calibri"/>
        </w:rPr>
      </w:pPr>
    </w:p>
    <w:p w14:paraId="00000022" w14:textId="77777777" w:rsidR="00AF0FDF" w:rsidRDefault="00AF0FDF">
      <w:pPr>
        <w:pBdr>
          <w:top w:val="nil"/>
          <w:left w:val="nil"/>
          <w:bottom w:val="nil"/>
          <w:right w:val="nil"/>
          <w:between w:val="nil"/>
        </w:pBdr>
        <w:rPr>
          <w:rFonts w:ascii="Calibri" w:eastAsia="Calibri" w:hAnsi="Calibri" w:cs="Calibri"/>
        </w:rPr>
      </w:pPr>
    </w:p>
    <w:p w14:paraId="00000023" w14:textId="77777777" w:rsidR="00AF0FDF" w:rsidRDefault="000348E2">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MEMBERSHIP: </w:t>
      </w:r>
    </w:p>
    <w:p w14:paraId="00000024" w14:textId="77777777" w:rsidR="00AF0FDF" w:rsidRDefault="000348E2">
      <w:pPr>
        <w:rPr>
          <w:rFonts w:ascii="Calibri" w:eastAsia="Calibri" w:hAnsi="Calibri" w:cs="Calibri"/>
        </w:rPr>
      </w:pPr>
      <w:r>
        <w:rPr>
          <w:rFonts w:ascii="Calibri" w:eastAsia="Calibri" w:hAnsi="Calibri" w:cs="Calibri"/>
        </w:rPr>
        <w:t xml:space="preserve">The local PCN Steering Committee will be minimally comprised of local </w:t>
      </w:r>
      <w:r>
        <w:rPr>
          <w:rFonts w:ascii="Calibri" w:eastAsia="Calibri" w:hAnsi="Calibri" w:cs="Calibri"/>
        </w:rPr>
        <w:t xml:space="preserve">patient representatives, local First Nations representatives, </w:t>
      </w:r>
      <w:proofErr w:type="gramStart"/>
      <w:r>
        <w:rPr>
          <w:rFonts w:ascii="Calibri" w:eastAsia="Calibri" w:hAnsi="Calibri" w:cs="Calibri"/>
        </w:rPr>
        <w:t>physician</w:t>
      </w:r>
      <w:proofErr w:type="gramEnd"/>
      <w:r>
        <w:rPr>
          <w:rFonts w:ascii="Calibri" w:eastAsia="Calibri" w:hAnsi="Calibri" w:cs="Calibri"/>
        </w:rPr>
        <w:t xml:space="preserve"> representatives from local primary care practices, the Division, and the Health Authority. Other local partners may be invited to participate as members of the PCN Steering Committee a</w:t>
      </w:r>
      <w:r>
        <w:rPr>
          <w:rFonts w:ascii="Calibri" w:eastAsia="Calibri" w:hAnsi="Calibri" w:cs="Calibri"/>
        </w:rPr>
        <w:t>t the discretion of the CSC.</w:t>
      </w:r>
    </w:p>
    <w:p w14:paraId="00000025" w14:textId="77777777" w:rsidR="00AF0FDF" w:rsidRDefault="00AF0FDF">
      <w:pPr>
        <w:rPr>
          <w:rFonts w:ascii="Calibri" w:eastAsia="Calibri" w:hAnsi="Calibri" w:cs="Calibri"/>
        </w:rPr>
      </w:pPr>
    </w:p>
    <w:p w14:paraId="00000026" w14:textId="77777777" w:rsidR="00AF0FDF" w:rsidRPr="00DF2A2C" w:rsidRDefault="000348E2">
      <w:pPr>
        <w:pBdr>
          <w:top w:val="nil"/>
          <w:left w:val="nil"/>
          <w:bottom w:val="nil"/>
          <w:right w:val="nil"/>
          <w:between w:val="nil"/>
        </w:pBdr>
        <w:rPr>
          <w:rFonts w:ascii="Calibri" w:eastAsia="Calibri" w:hAnsi="Calibri" w:cs="Calibri"/>
          <w:b/>
        </w:rPr>
      </w:pPr>
      <w:r w:rsidRPr="00DF2A2C">
        <w:rPr>
          <w:rFonts w:ascii="Calibri" w:eastAsia="Calibri" w:hAnsi="Calibri" w:cs="Calibri"/>
          <w:b/>
        </w:rPr>
        <w:t>Co-Chairs</w:t>
      </w:r>
    </w:p>
    <w:p w14:paraId="00000027" w14:textId="111D41AF"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A  </w:t>
      </w:r>
      <w:r w:rsidR="000348E2">
        <w:rPr>
          <w:rFonts w:ascii="Calibri" w:eastAsia="Calibri" w:hAnsi="Calibri" w:cs="Calibri"/>
        </w:rPr>
        <w:t xml:space="preserve"> (CSC Co-Chair, Interim Community Administrator, KB Clinical Operations, IH South)</w:t>
      </w:r>
    </w:p>
    <w:p w14:paraId="00000028" w14:textId="78E555E6"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B  </w:t>
      </w:r>
      <w:r w:rsidR="000348E2">
        <w:rPr>
          <w:rFonts w:ascii="Calibri" w:eastAsia="Calibri" w:hAnsi="Calibri" w:cs="Calibri"/>
        </w:rPr>
        <w:t xml:space="preserve"> (CSC Co-Chair, Division board and GP representative)</w:t>
      </w:r>
    </w:p>
    <w:p w14:paraId="00000029" w14:textId="466FF0BE"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C  </w:t>
      </w:r>
      <w:r w:rsidR="000348E2">
        <w:rPr>
          <w:rFonts w:ascii="Calibri" w:eastAsia="Calibri" w:hAnsi="Calibri" w:cs="Calibri"/>
        </w:rPr>
        <w:t xml:space="preserve"> (Syilx and Ktunaxa - First Nation representative) </w:t>
      </w:r>
    </w:p>
    <w:p w14:paraId="24C0C58A" w14:textId="1267074B" w:rsidR="00DF2A2C" w:rsidRPr="00DF2A2C" w:rsidRDefault="00DF2A2C" w:rsidP="00DF2A2C">
      <w:pPr>
        <w:pBdr>
          <w:top w:val="nil"/>
          <w:left w:val="nil"/>
          <w:bottom w:val="nil"/>
          <w:right w:val="nil"/>
          <w:between w:val="nil"/>
        </w:pBdr>
        <w:rPr>
          <w:rFonts w:ascii="Calibri" w:eastAsia="Calibri" w:hAnsi="Calibri" w:cs="Calibri"/>
          <w:b/>
        </w:rPr>
      </w:pPr>
      <w:r w:rsidRPr="00DF2A2C">
        <w:rPr>
          <w:rFonts w:ascii="Calibri" w:eastAsia="Calibri" w:hAnsi="Calibri" w:cs="Calibri"/>
          <w:b/>
        </w:rPr>
        <w:t>Members</w:t>
      </w:r>
    </w:p>
    <w:p w14:paraId="0000002A" w14:textId="1B0905A3"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C  </w:t>
      </w:r>
      <w:r w:rsidR="000348E2">
        <w:rPr>
          <w:rFonts w:ascii="Calibri" w:eastAsia="Calibri" w:hAnsi="Calibri" w:cs="Calibri"/>
        </w:rPr>
        <w:t xml:space="preserve"> (IH Operations Manager, KB)</w:t>
      </w:r>
    </w:p>
    <w:p w14:paraId="0000002B" w14:textId="404770AD"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D  </w:t>
      </w:r>
      <w:r w:rsidR="000348E2">
        <w:rPr>
          <w:rFonts w:ascii="Calibri" w:eastAsia="Calibri" w:hAnsi="Calibri" w:cs="Calibri"/>
        </w:rPr>
        <w:t xml:space="preserve"> (Director, Allied Health, IH)</w:t>
      </w:r>
    </w:p>
    <w:p w14:paraId="0000002C" w14:textId="0187572C"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  </w:t>
      </w:r>
      <w:r w:rsidR="000348E2">
        <w:rPr>
          <w:rFonts w:ascii="Calibri" w:eastAsia="Calibri" w:hAnsi="Calibri" w:cs="Calibri"/>
        </w:rPr>
        <w:t xml:space="preserve"> (KB Division, ED)</w:t>
      </w:r>
    </w:p>
    <w:p w14:paraId="0000002D" w14:textId="1A0AD356"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F  </w:t>
      </w:r>
      <w:r w:rsidR="000348E2">
        <w:rPr>
          <w:rFonts w:ascii="Calibri" w:eastAsia="Calibri" w:hAnsi="Calibri" w:cs="Calibri"/>
        </w:rPr>
        <w:t xml:space="preserve"> (Patient Partner</w:t>
      </w:r>
      <w:r>
        <w:rPr>
          <w:rFonts w:ascii="Calibri" w:eastAsia="Calibri" w:hAnsi="Calibri" w:cs="Calibri"/>
        </w:rPr>
        <w:t xml:space="preserve"> 1</w:t>
      </w:r>
      <w:r w:rsidR="000348E2">
        <w:rPr>
          <w:rFonts w:ascii="Calibri" w:eastAsia="Calibri" w:hAnsi="Calibri" w:cs="Calibri"/>
        </w:rPr>
        <w:t>)</w:t>
      </w:r>
    </w:p>
    <w:p w14:paraId="0000002E" w14:textId="2C5A485C" w:rsidR="00AF0FDF" w:rsidRDefault="00DF2A2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G  </w:t>
      </w:r>
      <w:r w:rsidR="000348E2">
        <w:rPr>
          <w:rFonts w:ascii="Calibri" w:eastAsia="Calibri" w:hAnsi="Calibri" w:cs="Calibri"/>
        </w:rPr>
        <w:t xml:space="preserve"> (Patient Partner</w:t>
      </w:r>
      <w:r>
        <w:rPr>
          <w:rFonts w:ascii="Calibri" w:eastAsia="Calibri" w:hAnsi="Calibri" w:cs="Calibri"/>
        </w:rPr>
        <w:t xml:space="preserve"> 2</w:t>
      </w:r>
      <w:r w:rsidR="000348E2">
        <w:rPr>
          <w:rFonts w:ascii="Calibri" w:eastAsia="Calibri" w:hAnsi="Calibri" w:cs="Calibri"/>
        </w:rPr>
        <w:t>)</w:t>
      </w:r>
    </w:p>
    <w:p w14:paraId="0000002F" w14:textId="77777777" w:rsidR="00AF0FDF" w:rsidRDefault="00AF0FDF">
      <w:pPr>
        <w:pBdr>
          <w:top w:val="nil"/>
          <w:left w:val="nil"/>
          <w:bottom w:val="nil"/>
          <w:right w:val="nil"/>
          <w:between w:val="nil"/>
        </w:pBdr>
        <w:rPr>
          <w:rFonts w:ascii="Calibri" w:eastAsia="Calibri" w:hAnsi="Calibri" w:cs="Calibri"/>
        </w:rPr>
      </w:pPr>
    </w:p>
    <w:p w14:paraId="00000030" w14:textId="77777777" w:rsidR="00AF0FDF" w:rsidRDefault="000348E2">
      <w:pPr>
        <w:numPr>
          <w:ilvl w:val="0"/>
          <w:numId w:val="3"/>
        </w:numPr>
        <w:pBdr>
          <w:top w:val="nil"/>
          <w:left w:val="nil"/>
          <w:bottom w:val="nil"/>
          <w:right w:val="nil"/>
          <w:between w:val="nil"/>
        </w:pBdr>
        <w:rPr>
          <w:rFonts w:ascii="Calibri" w:eastAsia="Calibri" w:hAnsi="Calibri" w:cs="Calibri"/>
        </w:rPr>
      </w:pPr>
      <w:commentRangeStart w:id="0"/>
      <w:commentRangeStart w:id="1"/>
      <w:commentRangeStart w:id="2"/>
      <w:r>
        <w:rPr>
          <w:rFonts w:ascii="Calibri" w:eastAsia="Calibri" w:hAnsi="Calibri" w:cs="Calibri"/>
          <w:highlight w:val="yellow"/>
        </w:rPr>
        <w:t>Physi</w:t>
      </w:r>
      <w:r>
        <w:rPr>
          <w:rFonts w:ascii="Calibri" w:eastAsia="Calibri" w:hAnsi="Calibri" w:cs="Calibri"/>
          <w:highlight w:val="yellow"/>
        </w:rPr>
        <w:t>cian #2</w:t>
      </w:r>
      <w:commentRangeEnd w:id="0"/>
      <w:r>
        <w:commentReference w:id="0"/>
      </w:r>
      <w:commentRangeEnd w:id="1"/>
      <w:r>
        <w:commentReference w:id="1"/>
      </w:r>
      <w:commentRangeEnd w:id="2"/>
      <w:r>
        <w:commentReference w:id="2"/>
      </w:r>
      <w:r>
        <w:rPr>
          <w:rFonts w:ascii="Calibri" w:eastAsia="Calibri" w:hAnsi="Calibri" w:cs="Calibri"/>
          <w:highlight w:val="yellow"/>
        </w:rPr>
        <w:t xml:space="preserve"> - GP from PCN clinic - geographic representation for all below</w:t>
      </w:r>
    </w:p>
    <w:p w14:paraId="00000031" w14:textId="77777777" w:rsidR="00AF0FDF" w:rsidRDefault="000348E2">
      <w:pPr>
        <w:numPr>
          <w:ilvl w:val="0"/>
          <w:numId w:val="3"/>
        </w:numPr>
        <w:rPr>
          <w:rFonts w:ascii="Calibri" w:eastAsia="Calibri" w:hAnsi="Calibri" w:cs="Calibri"/>
          <w:highlight w:val="yellow"/>
        </w:rPr>
      </w:pPr>
      <w:commentRangeStart w:id="3"/>
      <w:commentRangeStart w:id="4"/>
      <w:commentRangeStart w:id="5"/>
      <w:r>
        <w:rPr>
          <w:rFonts w:ascii="Calibri" w:eastAsia="Calibri" w:hAnsi="Calibri" w:cs="Calibri"/>
          <w:highlight w:val="yellow"/>
        </w:rPr>
        <w:t>Physician #</w:t>
      </w:r>
      <w:commentRangeEnd w:id="3"/>
      <w:r>
        <w:commentReference w:id="3"/>
      </w:r>
      <w:commentRangeEnd w:id="4"/>
      <w:r>
        <w:commentReference w:id="4"/>
      </w:r>
      <w:commentRangeEnd w:id="5"/>
      <w:r>
        <w:commentReference w:id="5"/>
      </w:r>
      <w:r>
        <w:rPr>
          <w:rFonts w:ascii="Calibri" w:eastAsia="Calibri" w:hAnsi="Calibri" w:cs="Calibri"/>
          <w:highlight w:val="yellow"/>
        </w:rPr>
        <w:t>3 - GP from PCN clinic - geographic representation</w:t>
      </w:r>
    </w:p>
    <w:p w14:paraId="00000032" w14:textId="77777777" w:rsidR="00AF0FDF" w:rsidRDefault="000348E2">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Learning Lab rep = NP (t</w:t>
      </w:r>
      <w:bookmarkStart w:id="6" w:name="_GoBack"/>
      <w:bookmarkEnd w:id="6"/>
      <w:r>
        <w:rPr>
          <w:rFonts w:ascii="Calibri" w:eastAsia="Calibri" w:hAnsi="Calibri" w:cs="Calibri"/>
        </w:rPr>
        <w:t xml:space="preserve">bd) - </w:t>
      </w:r>
      <w:r>
        <w:rPr>
          <w:rFonts w:ascii="Calibri" w:eastAsia="Calibri" w:hAnsi="Calibri" w:cs="Calibri"/>
          <w:highlight w:val="yellow"/>
        </w:rPr>
        <w:t>NP required</w:t>
      </w:r>
    </w:p>
    <w:p w14:paraId="00000033" w14:textId="77777777" w:rsidR="00AF0FDF" w:rsidRDefault="000348E2">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lastRenderedPageBreak/>
        <w:t>Learning Lab rep = SW (tbd)</w:t>
      </w:r>
    </w:p>
    <w:p w14:paraId="00000034" w14:textId="77777777" w:rsidR="00AF0FDF" w:rsidRDefault="000348E2">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Learning Lab rep = RN (tbd)</w:t>
      </w:r>
    </w:p>
    <w:p w14:paraId="00000035" w14:textId="77777777" w:rsidR="00AF0FDF" w:rsidRDefault="000348E2">
      <w:pPr>
        <w:numPr>
          <w:ilvl w:val="0"/>
          <w:numId w:val="3"/>
        </w:numPr>
        <w:rPr>
          <w:rFonts w:ascii="Calibri" w:eastAsia="Calibri" w:hAnsi="Calibri" w:cs="Calibri"/>
        </w:rPr>
      </w:pPr>
      <w:r>
        <w:rPr>
          <w:rFonts w:ascii="Cambria" w:eastAsia="Cambria" w:hAnsi="Cambria" w:cs="Cambria"/>
          <w:color w:val="030CBD"/>
        </w:rPr>
        <w:t>Community Rep? (tbd)</w:t>
      </w:r>
    </w:p>
    <w:p w14:paraId="00000036" w14:textId="77777777" w:rsidR="00AF0FDF" w:rsidRDefault="000348E2">
      <w:pPr>
        <w:numPr>
          <w:ilvl w:val="0"/>
          <w:numId w:val="3"/>
        </w:numPr>
        <w:rPr>
          <w:rFonts w:ascii="Cambria" w:eastAsia="Cambria" w:hAnsi="Cambria" w:cs="Cambria"/>
          <w:color w:val="030CBD"/>
        </w:rPr>
      </w:pPr>
      <w:r>
        <w:rPr>
          <w:rFonts w:ascii="Cambria" w:eastAsia="Cambria" w:hAnsi="Cambria" w:cs="Cambria"/>
          <w:color w:val="030CBD"/>
        </w:rPr>
        <w:t>Community Rep? (tbd)</w:t>
      </w:r>
    </w:p>
    <w:p w14:paraId="00000037" w14:textId="77777777" w:rsidR="00AF0FDF" w:rsidRDefault="00AF0FDF">
      <w:pPr>
        <w:pBdr>
          <w:top w:val="nil"/>
          <w:left w:val="nil"/>
          <w:bottom w:val="nil"/>
          <w:right w:val="nil"/>
          <w:between w:val="nil"/>
        </w:pBdr>
        <w:rPr>
          <w:rFonts w:ascii="Calibri" w:eastAsia="Calibri" w:hAnsi="Calibri" w:cs="Calibri"/>
        </w:rPr>
      </w:pPr>
    </w:p>
    <w:p w14:paraId="00000038"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ADVISORS (non-voting):</w:t>
      </w:r>
    </w:p>
    <w:p w14:paraId="00000039"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Dr. Sue Pollock (IH, Medical Health Officer)</w:t>
      </w:r>
    </w:p>
    <w:p w14:paraId="0000003A"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Practice Support Program</w:t>
      </w:r>
    </w:p>
    <w:p w14:paraId="0000003B"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IH leadership (local and central) and staff</w:t>
      </w:r>
    </w:p>
    <w:p w14:paraId="0000003C"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IH </w:t>
      </w:r>
      <w:proofErr w:type="spellStart"/>
      <w:r>
        <w:rPr>
          <w:rFonts w:ascii="Calibri" w:eastAsia="Calibri" w:hAnsi="Calibri" w:cs="Calibri"/>
        </w:rPr>
        <w:t>SCSP</w:t>
      </w:r>
      <w:proofErr w:type="spellEnd"/>
      <w:r>
        <w:rPr>
          <w:rFonts w:ascii="Calibri" w:eastAsia="Calibri" w:hAnsi="Calibri" w:cs="Calibri"/>
        </w:rPr>
        <w:t xml:space="preserve"> leads</w:t>
      </w:r>
    </w:p>
    <w:p w14:paraId="0000003D"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Division board and members</w:t>
      </w:r>
    </w:p>
    <w:p w14:paraId="0000003E"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Ministry of Health Liaison</w:t>
      </w:r>
    </w:p>
    <w:p w14:paraId="0000003F"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GPSC/Division supports</w:t>
      </w:r>
    </w:p>
    <w:p w14:paraId="00000040" w14:textId="77777777" w:rsidR="00AF0FDF" w:rsidRDefault="000348E2">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IH and Division communication</w:t>
      </w:r>
    </w:p>
    <w:p w14:paraId="00000041" w14:textId="77777777" w:rsidR="00AF0FDF" w:rsidRDefault="00AF0FDF">
      <w:pPr>
        <w:pBdr>
          <w:top w:val="nil"/>
          <w:left w:val="nil"/>
          <w:bottom w:val="nil"/>
          <w:right w:val="nil"/>
          <w:between w:val="nil"/>
        </w:pBdr>
        <w:rPr>
          <w:rFonts w:ascii="Calibri" w:eastAsia="Calibri" w:hAnsi="Calibri" w:cs="Calibri"/>
        </w:rPr>
      </w:pPr>
    </w:p>
    <w:p w14:paraId="00000042"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ADMINISTRATIVE SUPPORT (non-voting):</w:t>
      </w:r>
    </w:p>
    <w:p w14:paraId="00000043"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The PCN Steering Committee will be supported by a Division PCN Lead &amp; IH PCN Manager Dyad and an Administrative Assistant.</w:t>
      </w:r>
    </w:p>
    <w:p w14:paraId="00000044" w14:textId="77777777" w:rsidR="00AF0FDF" w:rsidRDefault="000348E2">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Julius Halaschek-Wiener (PCN Lead, Divisio</w:t>
      </w:r>
      <w:r>
        <w:rPr>
          <w:rFonts w:ascii="Calibri" w:eastAsia="Calibri" w:hAnsi="Calibri" w:cs="Calibri"/>
        </w:rPr>
        <w:t>n)</w:t>
      </w:r>
    </w:p>
    <w:p w14:paraId="00000045" w14:textId="77777777" w:rsidR="00AF0FDF" w:rsidRDefault="000348E2">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Erin Fazzino (PCN Manger, IH)</w:t>
      </w:r>
    </w:p>
    <w:p w14:paraId="00000046" w14:textId="77777777" w:rsidR="00AF0FDF" w:rsidRDefault="000348E2">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Alison Graeme (Administrative Support, Division)</w:t>
      </w:r>
    </w:p>
    <w:p w14:paraId="00000047" w14:textId="77777777" w:rsidR="00AF0FDF" w:rsidRDefault="000348E2">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Jo-Ann Tisserand (Transformation Lead, IH)</w:t>
      </w:r>
    </w:p>
    <w:p w14:paraId="00000048" w14:textId="77777777" w:rsidR="00AF0FDF" w:rsidRDefault="00AF0FDF">
      <w:pPr>
        <w:pBdr>
          <w:top w:val="nil"/>
          <w:left w:val="nil"/>
          <w:bottom w:val="nil"/>
          <w:right w:val="nil"/>
          <w:between w:val="nil"/>
        </w:pBdr>
        <w:rPr>
          <w:rFonts w:ascii="Calibri" w:eastAsia="Calibri" w:hAnsi="Calibri" w:cs="Calibri"/>
        </w:rPr>
      </w:pPr>
    </w:p>
    <w:p w14:paraId="00000049"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BUDGET:</w:t>
      </w:r>
    </w:p>
    <w:p w14:paraId="0000004A"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The PCN SC will have a governance budget of up to $40,000 available per annum to cover its expenses.</w:t>
      </w:r>
    </w:p>
    <w:p w14:paraId="0000004B" w14:textId="77777777" w:rsidR="00AF0FDF" w:rsidRDefault="00AF0FDF">
      <w:pPr>
        <w:pBdr>
          <w:top w:val="nil"/>
          <w:left w:val="nil"/>
          <w:bottom w:val="nil"/>
          <w:right w:val="nil"/>
          <w:between w:val="nil"/>
        </w:pBdr>
        <w:rPr>
          <w:rFonts w:ascii="Calibri" w:eastAsia="Calibri" w:hAnsi="Calibri" w:cs="Calibri"/>
        </w:rPr>
      </w:pPr>
    </w:p>
    <w:p w14:paraId="0000004C"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DECISION MAKING:</w:t>
      </w:r>
    </w:p>
    <w:p w14:paraId="0000004D"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Decisions will be made by consensus.  Consensus decision-making is a</w:t>
      </w:r>
      <w:hyperlink r:id="rId10">
        <w:r>
          <w:rPr>
            <w:rFonts w:ascii="Calibri" w:eastAsia="Calibri" w:hAnsi="Calibri" w:cs="Calibri"/>
          </w:rPr>
          <w:t xml:space="preserve"> </w:t>
        </w:r>
      </w:hyperlink>
      <w:hyperlink r:id="rId11">
        <w:r>
          <w:rPr>
            <w:rFonts w:ascii="Calibri" w:eastAsia="Calibri" w:hAnsi="Calibri" w:cs="Calibri"/>
          </w:rPr>
          <w:t>group decision-making</w:t>
        </w:r>
      </w:hyperlink>
      <w:r>
        <w:rPr>
          <w:rFonts w:ascii="Calibri" w:eastAsia="Calibri" w:hAnsi="Calibri" w:cs="Calibri"/>
        </w:rPr>
        <w:t xml:space="preserve"> process in which group </w:t>
      </w:r>
      <w:r>
        <w:rPr>
          <w:rFonts w:ascii="Calibri" w:eastAsia="Calibri" w:hAnsi="Calibri" w:cs="Calibri"/>
        </w:rPr>
        <w:t>members develop and agree to support a decision in the best interest of the whole. Consensus may be defined as an acceptable resolution, one that can be supported, even if not the "favorite" of each individual. Consensus is achieved when everyone accepts a</w:t>
      </w:r>
      <w:r>
        <w:rPr>
          <w:rFonts w:ascii="Calibri" w:eastAsia="Calibri" w:hAnsi="Calibri" w:cs="Calibri"/>
        </w:rPr>
        <w:t xml:space="preserve">nd supports a decision and understands how it was reached.  </w:t>
      </w:r>
    </w:p>
    <w:p w14:paraId="0000004E"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In meetings where significant decisions are to occur, all working group members will be notified and encouraged to attend.</w:t>
      </w:r>
    </w:p>
    <w:p w14:paraId="0000004F"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50"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The parties have appointed representatives/Leads to the Steering Commi</w:t>
      </w:r>
      <w:r>
        <w:rPr>
          <w:rFonts w:ascii="Calibri" w:eastAsia="Calibri" w:hAnsi="Calibri" w:cs="Calibri"/>
        </w:rPr>
        <w:t>ttee who have:</w:t>
      </w:r>
    </w:p>
    <w:p w14:paraId="00000051" w14:textId="77777777" w:rsidR="00AF0FDF" w:rsidRDefault="000348E2">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a comprehensive and clear mandate to collaborate under these Terms of Reference,</w:t>
      </w:r>
    </w:p>
    <w:p w14:paraId="00000052" w14:textId="77777777" w:rsidR="00AF0FDF" w:rsidRDefault="000348E2">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a timely and effective process to develop and modify their organizational needs throughout the collaboration, and</w:t>
      </w:r>
    </w:p>
    <w:p w14:paraId="00000053" w14:textId="77777777" w:rsidR="00AF0FDF" w:rsidRDefault="000348E2">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the timely ability to access other decision makers not directly involved in the working group  (e.g. IHA </w:t>
      </w:r>
      <w:proofErr w:type="spellStart"/>
      <w:r>
        <w:rPr>
          <w:rFonts w:ascii="Calibri" w:eastAsia="Calibri" w:hAnsi="Calibri" w:cs="Calibri"/>
        </w:rPr>
        <w:t>S.E.T</w:t>
      </w:r>
      <w:proofErr w:type="spellEnd"/>
      <w:r>
        <w:rPr>
          <w:rFonts w:ascii="Calibri" w:eastAsia="Calibri" w:hAnsi="Calibri" w:cs="Calibri"/>
        </w:rPr>
        <w:t xml:space="preserve">., Division Board) to ensure ongoing support for the direction of the collaboration.  </w:t>
      </w:r>
    </w:p>
    <w:p w14:paraId="00000054" w14:textId="77777777" w:rsidR="00AF0FDF" w:rsidRDefault="000348E2">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lastRenderedPageBreak/>
        <w:t>When needed, parties can request to have additional members</w:t>
      </w:r>
      <w:r>
        <w:rPr>
          <w:rFonts w:ascii="Calibri" w:eastAsia="Calibri" w:hAnsi="Calibri" w:cs="Calibri"/>
        </w:rPr>
        <w:t xml:space="preserve"> added to the steering committee.</w:t>
      </w:r>
    </w:p>
    <w:p w14:paraId="00000055" w14:textId="77777777" w:rsidR="00AF0FDF" w:rsidRDefault="000348E2">
      <w:pPr>
        <w:numPr>
          <w:ilvl w:val="0"/>
          <w:numId w:val="6"/>
        </w:numPr>
        <w:rPr>
          <w:rFonts w:ascii="Calibri" w:eastAsia="Calibri" w:hAnsi="Calibri" w:cs="Calibri"/>
        </w:rPr>
      </w:pPr>
      <w:r>
        <w:rPr>
          <w:rFonts w:ascii="Calibri" w:eastAsia="Calibri" w:hAnsi="Calibri" w:cs="Calibri"/>
        </w:rPr>
        <w:t>Parties to allocate sufficient resources, and/or timely disclosure of any lack of resources, to support an effective collaboration.</w:t>
      </w:r>
    </w:p>
    <w:p w14:paraId="00000056" w14:textId="77777777" w:rsidR="00AF0FDF" w:rsidRDefault="000348E2">
      <w:pPr>
        <w:numPr>
          <w:ilvl w:val="1"/>
          <w:numId w:val="6"/>
        </w:numPr>
        <w:rPr>
          <w:rFonts w:ascii="Calibri" w:eastAsia="Calibri" w:hAnsi="Calibri" w:cs="Calibri"/>
        </w:rPr>
      </w:pPr>
      <w:r>
        <w:rPr>
          <w:rFonts w:ascii="Calibri" w:eastAsia="Calibri" w:hAnsi="Calibri" w:cs="Calibri"/>
        </w:rPr>
        <w:t>The Division shall provide sufficient funds, though the GPSC change management funding, to</w:t>
      </w:r>
      <w:r>
        <w:rPr>
          <w:rFonts w:ascii="Calibri" w:eastAsia="Calibri" w:hAnsi="Calibri" w:cs="Calibri"/>
        </w:rPr>
        <w:t xml:space="preserve"> provide Sessionals for all GPs/NPs involved, and non-IH facilitation costs.</w:t>
      </w:r>
    </w:p>
    <w:p w14:paraId="00000057" w14:textId="77777777" w:rsidR="00AF0FDF" w:rsidRDefault="000348E2">
      <w:pPr>
        <w:numPr>
          <w:ilvl w:val="1"/>
          <w:numId w:val="6"/>
        </w:numPr>
        <w:rPr>
          <w:rFonts w:ascii="Calibri" w:eastAsia="Calibri" w:hAnsi="Calibri" w:cs="Calibri"/>
        </w:rPr>
      </w:pPr>
      <w:r>
        <w:rPr>
          <w:rFonts w:ascii="Calibri" w:eastAsia="Calibri" w:hAnsi="Calibri" w:cs="Calibri"/>
        </w:rPr>
        <w:t>IHA shall provide meeting space and costs associated with their Representatives and non-Division facilitation costs.</w:t>
      </w:r>
    </w:p>
    <w:p w14:paraId="00000058"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59" w14:textId="77777777" w:rsidR="00AF0FDF" w:rsidRDefault="000348E2">
      <w:pPr>
        <w:pBdr>
          <w:top w:val="nil"/>
          <w:left w:val="nil"/>
          <w:bottom w:val="nil"/>
          <w:right w:val="nil"/>
          <w:between w:val="nil"/>
        </w:pBdr>
        <w:spacing w:after="120"/>
        <w:rPr>
          <w:rFonts w:ascii="Calibri" w:eastAsia="Calibri" w:hAnsi="Calibri" w:cs="Calibri"/>
        </w:rPr>
      </w:pPr>
      <w:r>
        <w:rPr>
          <w:rFonts w:ascii="Calibri" w:eastAsia="Calibri" w:hAnsi="Calibri" w:cs="Calibri"/>
        </w:rPr>
        <w:t>GROUND RULES FOR WORKING GROUP:</w:t>
      </w:r>
    </w:p>
    <w:p w14:paraId="0000005A"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Create clarity about the work and commitment.</w:t>
      </w:r>
    </w:p>
    <w:p w14:paraId="0000005B"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Define short-term (SMART) objectives and longer-term vision and measures of success.</w:t>
      </w:r>
    </w:p>
    <w:p w14:paraId="0000005C"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Be open and willing to explore a range of options - Create a safe learning environment.</w:t>
      </w:r>
    </w:p>
    <w:p w14:paraId="0000005D"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Agree to work collaboratively.</w:t>
      </w:r>
    </w:p>
    <w:p w14:paraId="0000005E"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Establ</w:t>
      </w:r>
      <w:r>
        <w:rPr>
          <w:rFonts w:ascii="Calibri" w:eastAsia="Calibri" w:hAnsi="Calibri" w:cs="Calibri"/>
        </w:rPr>
        <w:t>ish trust and relationships - Define and practice effective communication.</w:t>
      </w:r>
    </w:p>
    <w:p w14:paraId="0000005F"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Embrace evidence in decision making - Undertake baseline assessment. Determine what data is needed to make effective decisions and secure it.</w:t>
      </w:r>
    </w:p>
    <w:p w14:paraId="00000060" w14:textId="77777777" w:rsidR="00AF0FDF" w:rsidRDefault="000348E2">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Embrace a QI-driven processes – Underta</w:t>
      </w:r>
      <w:r>
        <w:rPr>
          <w:rFonts w:ascii="Calibri" w:eastAsia="Calibri" w:hAnsi="Calibri" w:cs="Calibri"/>
        </w:rPr>
        <w:t>ke the work in a spirit of constant self and group reflection and improvement.</w:t>
      </w:r>
    </w:p>
    <w:p w14:paraId="00000061"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62" w14:textId="77777777" w:rsidR="00AF0FDF" w:rsidRDefault="000348E2">
      <w:pPr>
        <w:pBdr>
          <w:top w:val="nil"/>
          <w:left w:val="nil"/>
          <w:bottom w:val="nil"/>
          <w:right w:val="nil"/>
          <w:between w:val="nil"/>
        </w:pBdr>
        <w:spacing w:after="120"/>
        <w:rPr>
          <w:rFonts w:ascii="Calibri" w:eastAsia="Calibri" w:hAnsi="Calibri" w:cs="Calibri"/>
        </w:rPr>
      </w:pPr>
      <w:r>
        <w:rPr>
          <w:rFonts w:ascii="Calibri" w:eastAsia="Calibri" w:hAnsi="Calibri" w:cs="Calibri"/>
        </w:rPr>
        <w:t>EXPECTATIONS OF STEERING COMMITTEE MEMBERS:</w:t>
      </w:r>
    </w:p>
    <w:p w14:paraId="00000063" w14:textId="77777777" w:rsidR="00AF0FDF" w:rsidRDefault="000348E2">
      <w:pPr>
        <w:numPr>
          <w:ilvl w:val="0"/>
          <w:numId w:val="2"/>
        </w:numPr>
        <w:rPr>
          <w:rFonts w:ascii="Calibri" w:eastAsia="Calibri" w:hAnsi="Calibri" w:cs="Calibri"/>
        </w:rPr>
      </w:pPr>
      <w:r>
        <w:rPr>
          <w:rFonts w:ascii="Calibri" w:eastAsia="Calibri" w:hAnsi="Calibri" w:cs="Calibri"/>
        </w:rPr>
        <w:t xml:space="preserve">Embrace compassionate and collective leadership. </w:t>
      </w:r>
      <w:hyperlink r:id="rId12">
        <w:r>
          <w:rPr>
            <w:rFonts w:ascii="Calibri" w:eastAsia="Calibri" w:hAnsi="Calibri" w:cs="Calibri"/>
            <w:color w:val="1155CC"/>
            <w:u w:val="single"/>
          </w:rPr>
          <w:t>VI</w:t>
        </w:r>
        <w:r>
          <w:rPr>
            <w:rFonts w:ascii="Calibri" w:eastAsia="Calibri" w:hAnsi="Calibri" w:cs="Calibri"/>
            <w:color w:val="1155CC"/>
            <w:u w:val="single"/>
          </w:rPr>
          <w:t>DEO LINK</w:t>
        </w:r>
      </w:hyperlink>
      <w:r>
        <w:rPr>
          <w:rFonts w:ascii="Calibri" w:eastAsia="Calibri" w:hAnsi="Calibri" w:cs="Calibri"/>
        </w:rPr>
        <w:t xml:space="preserve"> </w:t>
      </w:r>
    </w:p>
    <w:p w14:paraId="00000064" w14:textId="77777777" w:rsidR="00AF0FDF" w:rsidRDefault="000348E2">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Strive to achieve the Outcomes of the collaboration.</w:t>
      </w:r>
    </w:p>
    <w:p w14:paraId="00000065" w14:textId="77777777" w:rsidR="00AF0FDF" w:rsidRDefault="000348E2">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Be led by IH/Division Steering Committee Co-Chairs.</w:t>
      </w:r>
    </w:p>
    <w:p w14:paraId="00000066" w14:textId="77777777" w:rsidR="00AF0FDF" w:rsidRDefault="000348E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rPr>
        <w:t>Disclose the lack of resources for effective work.</w:t>
      </w:r>
    </w:p>
    <w:p w14:paraId="00000067"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68" w14:textId="77777777" w:rsidR="00AF0FDF" w:rsidRDefault="000348E2">
      <w:pPr>
        <w:pBdr>
          <w:top w:val="nil"/>
          <w:left w:val="nil"/>
          <w:bottom w:val="nil"/>
          <w:right w:val="nil"/>
          <w:between w:val="nil"/>
        </w:pBdr>
        <w:spacing w:after="120"/>
        <w:rPr>
          <w:rFonts w:ascii="Calibri" w:eastAsia="Calibri" w:hAnsi="Calibri" w:cs="Calibri"/>
        </w:rPr>
      </w:pPr>
      <w:r>
        <w:rPr>
          <w:rFonts w:ascii="Calibri" w:eastAsia="Calibri" w:hAnsi="Calibri" w:cs="Calibri"/>
        </w:rPr>
        <w:t>ACCOUNTABILITY:</w:t>
      </w:r>
    </w:p>
    <w:p w14:paraId="00000069" w14:textId="77777777" w:rsidR="00AF0FDF" w:rsidRDefault="000348E2">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The Steering Committee is accountable to the KB CSC.</w:t>
      </w:r>
    </w:p>
    <w:p w14:paraId="0000006A" w14:textId="77777777" w:rsidR="00AF0FDF" w:rsidRDefault="00AF0FDF">
      <w:pPr>
        <w:pBdr>
          <w:top w:val="nil"/>
          <w:left w:val="nil"/>
          <w:bottom w:val="nil"/>
          <w:right w:val="nil"/>
          <w:between w:val="nil"/>
        </w:pBdr>
        <w:rPr>
          <w:rFonts w:ascii="Calibri" w:eastAsia="Calibri" w:hAnsi="Calibri" w:cs="Calibri"/>
        </w:rPr>
      </w:pPr>
    </w:p>
    <w:p w14:paraId="0000006B" w14:textId="77777777" w:rsidR="00AF0FDF" w:rsidRDefault="000348E2">
      <w:pPr>
        <w:spacing w:after="120"/>
        <w:rPr>
          <w:rFonts w:ascii="Calibri" w:eastAsia="Calibri" w:hAnsi="Calibri" w:cs="Calibri"/>
        </w:rPr>
      </w:pPr>
      <w:r>
        <w:rPr>
          <w:rFonts w:ascii="Calibri" w:eastAsia="Calibri" w:hAnsi="Calibri" w:cs="Calibri"/>
        </w:rPr>
        <w:t>DELIVERABLES:</w:t>
      </w:r>
    </w:p>
    <w:p w14:paraId="0000006C" w14:textId="77777777" w:rsidR="00AF0FDF" w:rsidRDefault="000348E2">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Implementation of the PCN according to the PCN work plan.</w:t>
      </w:r>
    </w:p>
    <w:p w14:paraId="0000006D" w14:textId="77777777" w:rsidR="00AF0FDF" w:rsidRDefault="000348E2">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Ongoing effective management of the KB PCN.</w:t>
      </w:r>
    </w:p>
    <w:p w14:paraId="0000006E"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0000006F"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 xml:space="preserve">MEETINGS:  </w:t>
      </w:r>
    </w:p>
    <w:p w14:paraId="00000070" w14:textId="77777777" w:rsidR="00AF0FDF" w:rsidRDefault="000348E2">
      <w:pPr>
        <w:pBdr>
          <w:top w:val="nil"/>
          <w:left w:val="nil"/>
          <w:bottom w:val="nil"/>
          <w:right w:val="nil"/>
          <w:between w:val="nil"/>
        </w:pBdr>
        <w:rPr>
          <w:rFonts w:ascii="Calibri" w:eastAsia="Calibri" w:hAnsi="Calibri" w:cs="Calibri"/>
        </w:rPr>
      </w:pPr>
      <w:proofErr w:type="gramStart"/>
      <w:r>
        <w:rPr>
          <w:rFonts w:ascii="Calibri" w:eastAsia="Calibri" w:hAnsi="Calibri" w:cs="Calibri"/>
        </w:rPr>
        <w:t>Monthly Steering Committee meetings in Castlegar.</w:t>
      </w:r>
      <w:proofErr w:type="gramEnd"/>
      <w:r>
        <w:rPr>
          <w:rFonts w:ascii="Calibri" w:eastAsia="Calibri" w:hAnsi="Calibri" w:cs="Calibri"/>
        </w:rPr>
        <w:t xml:space="preserve"> Time to be </w:t>
      </w:r>
      <w:proofErr w:type="gramStart"/>
      <w:r>
        <w:rPr>
          <w:rFonts w:ascii="Calibri" w:eastAsia="Calibri" w:hAnsi="Calibri" w:cs="Calibri"/>
        </w:rPr>
        <w:t>determined  by</w:t>
      </w:r>
      <w:proofErr w:type="gramEnd"/>
      <w:r>
        <w:rPr>
          <w:rFonts w:ascii="Calibri" w:eastAsia="Calibri" w:hAnsi="Calibri" w:cs="Calibri"/>
        </w:rPr>
        <w:t xml:space="preserve"> SC (e.g. 3-6pm).</w:t>
      </w:r>
    </w:p>
    <w:p w14:paraId="00000071" w14:textId="77777777" w:rsidR="00AF0FDF" w:rsidRDefault="00AF0FDF">
      <w:pPr>
        <w:pBdr>
          <w:top w:val="nil"/>
          <w:left w:val="nil"/>
          <w:bottom w:val="nil"/>
          <w:right w:val="nil"/>
          <w:between w:val="nil"/>
        </w:pBdr>
        <w:rPr>
          <w:rFonts w:ascii="Calibri" w:eastAsia="Calibri" w:hAnsi="Calibri" w:cs="Calibri"/>
        </w:rPr>
      </w:pPr>
    </w:p>
    <w:p w14:paraId="00000072"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t>TERM:</w:t>
      </w:r>
    </w:p>
    <w:p w14:paraId="00000073" w14:textId="77777777" w:rsidR="00AF0FDF" w:rsidRDefault="000348E2">
      <w:pPr>
        <w:pBdr>
          <w:top w:val="nil"/>
          <w:left w:val="nil"/>
          <w:bottom w:val="nil"/>
          <w:right w:val="nil"/>
          <w:between w:val="nil"/>
        </w:pBdr>
        <w:rPr>
          <w:rFonts w:ascii="Calibri" w:eastAsia="Calibri" w:hAnsi="Calibri" w:cs="Calibri"/>
          <w:highlight w:val="yellow"/>
        </w:rPr>
      </w:pPr>
      <w:r>
        <w:rPr>
          <w:rFonts w:ascii="Calibri" w:eastAsia="Calibri" w:hAnsi="Calibri" w:cs="Calibri"/>
          <w:highlight w:val="yellow"/>
        </w:rPr>
        <w:t>1 year term: Ap</w:t>
      </w:r>
      <w:r>
        <w:rPr>
          <w:rFonts w:ascii="Calibri" w:eastAsia="Calibri" w:hAnsi="Calibri" w:cs="Calibri"/>
          <w:highlight w:val="yellow"/>
        </w:rPr>
        <w:t>ril 1, 2019 - March 31, 2020</w:t>
      </w:r>
    </w:p>
    <w:p w14:paraId="00000074" w14:textId="77777777" w:rsidR="00AF0FDF" w:rsidRDefault="000348E2">
      <w:pPr>
        <w:pBdr>
          <w:top w:val="nil"/>
          <w:left w:val="nil"/>
          <w:bottom w:val="nil"/>
          <w:right w:val="nil"/>
          <w:between w:val="nil"/>
        </w:pBdr>
        <w:rPr>
          <w:rFonts w:ascii="Calibri" w:eastAsia="Calibri" w:hAnsi="Calibri" w:cs="Calibri"/>
          <w:highlight w:val="yellow"/>
        </w:rPr>
      </w:pPr>
      <w:r>
        <w:rPr>
          <w:rFonts w:ascii="Calibri" w:eastAsia="Calibri" w:hAnsi="Calibri" w:cs="Calibri"/>
          <w:highlight w:val="yellow"/>
        </w:rPr>
        <w:t>Maximum of 2 terms per SC member</w:t>
      </w:r>
    </w:p>
    <w:p w14:paraId="00000075" w14:textId="77777777" w:rsidR="00AF0FDF" w:rsidRDefault="00AF0FDF">
      <w:pPr>
        <w:pBdr>
          <w:top w:val="nil"/>
          <w:left w:val="nil"/>
          <w:bottom w:val="nil"/>
          <w:right w:val="nil"/>
          <w:between w:val="nil"/>
        </w:pBdr>
        <w:rPr>
          <w:rFonts w:ascii="Calibri" w:eastAsia="Calibri" w:hAnsi="Calibri" w:cs="Calibri"/>
        </w:rPr>
      </w:pPr>
    </w:p>
    <w:p w14:paraId="00000076"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rPr>
        <w:lastRenderedPageBreak/>
        <w:t>REPORTING:</w:t>
      </w:r>
    </w:p>
    <w:p w14:paraId="00000077" w14:textId="77777777" w:rsidR="00AF0FDF" w:rsidRDefault="000348E2">
      <w:pPr>
        <w:pBdr>
          <w:top w:val="nil"/>
          <w:left w:val="nil"/>
          <w:bottom w:val="nil"/>
          <w:right w:val="nil"/>
          <w:between w:val="nil"/>
        </w:pBdr>
        <w:rPr>
          <w:rFonts w:ascii="Calibri" w:eastAsia="Calibri" w:hAnsi="Calibri" w:cs="Calibri"/>
        </w:rPr>
      </w:pPr>
      <w:r>
        <w:rPr>
          <w:rFonts w:ascii="Calibri" w:eastAsia="Calibri" w:hAnsi="Calibri" w:cs="Calibri"/>
          <w:highlight w:val="yellow"/>
        </w:rPr>
        <w:t>Follow MOH reporting requirements</w:t>
      </w:r>
    </w:p>
    <w:p w14:paraId="00000078" w14:textId="77777777" w:rsidR="00AF0FDF" w:rsidRDefault="00AF0FDF">
      <w:pPr>
        <w:pBdr>
          <w:top w:val="nil"/>
          <w:left w:val="nil"/>
          <w:bottom w:val="nil"/>
          <w:right w:val="nil"/>
          <w:between w:val="nil"/>
        </w:pBdr>
        <w:rPr>
          <w:rFonts w:ascii="Calibri" w:eastAsia="Calibri" w:hAnsi="Calibri" w:cs="Calibri"/>
          <w:b/>
        </w:rPr>
      </w:pPr>
    </w:p>
    <w:p w14:paraId="00000079" w14:textId="77777777" w:rsidR="00AF0FDF" w:rsidRDefault="00AF0FDF">
      <w:pPr>
        <w:pBdr>
          <w:top w:val="nil"/>
          <w:left w:val="nil"/>
          <w:bottom w:val="nil"/>
          <w:right w:val="nil"/>
          <w:between w:val="nil"/>
        </w:pBdr>
        <w:rPr>
          <w:rFonts w:ascii="Calibri" w:eastAsia="Calibri" w:hAnsi="Calibri" w:cs="Calibri"/>
          <w:b/>
        </w:rPr>
      </w:pPr>
    </w:p>
    <w:p w14:paraId="0000007A" w14:textId="77777777" w:rsidR="00AF0FDF" w:rsidRDefault="00AF0FDF">
      <w:pPr>
        <w:pBdr>
          <w:top w:val="nil"/>
          <w:left w:val="nil"/>
          <w:bottom w:val="nil"/>
          <w:right w:val="nil"/>
          <w:between w:val="nil"/>
        </w:pBdr>
        <w:rPr>
          <w:rFonts w:ascii="Calibri" w:eastAsia="Calibri" w:hAnsi="Calibri" w:cs="Calibri"/>
        </w:rPr>
      </w:pPr>
    </w:p>
    <w:sectPr w:rsidR="00AF0FDF">
      <w:footerReference w:type="default" r:id="rId13"/>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us Halaschek-Wiener" w:date="2019-05-27T23:32:00Z" w:initials="">
    <w:p w14:paraId="00000081" w14:textId="77777777" w:rsidR="00AF0FDF" w:rsidRDefault="000348E2">
      <w:pPr>
        <w:widowControl w:val="0"/>
        <w:pBdr>
          <w:top w:val="nil"/>
          <w:left w:val="nil"/>
          <w:bottom w:val="nil"/>
          <w:right w:val="nil"/>
          <w:between w:val="nil"/>
        </w:pBdr>
        <w:spacing w:line="240" w:lineRule="auto"/>
        <w:rPr>
          <w:color w:val="000000"/>
        </w:rPr>
      </w:pPr>
      <w:r>
        <w:rPr>
          <w:color w:val="000000"/>
        </w:rPr>
        <w:t>1 PCN clinic GP, once selected- July August (Sept)</w:t>
      </w:r>
    </w:p>
  </w:comment>
  <w:comment w:id="1" w:author="Julius Halaschek-Wiener" w:date="2019-05-27T23:35:00Z" w:initials="">
    <w:p w14:paraId="00000082" w14:textId="77777777" w:rsidR="00AF0FDF" w:rsidRDefault="000348E2">
      <w:pPr>
        <w:widowControl w:val="0"/>
        <w:pBdr>
          <w:top w:val="nil"/>
          <w:left w:val="nil"/>
          <w:bottom w:val="nil"/>
          <w:right w:val="nil"/>
          <w:between w:val="nil"/>
        </w:pBdr>
        <w:spacing w:line="240" w:lineRule="auto"/>
        <w:rPr>
          <w:color w:val="000000"/>
        </w:rPr>
      </w:pPr>
      <w:r>
        <w:rPr>
          <w:color w:val="000000"/>
        </w:rPr>
        <w:t>September - Oct; bring the new team together (LL etc).</w:t>
      </w:r>
    </w:p>
  </w:comment>
  <w:comment w:id="2" w:author="Julius Halaschek-Wiener" w:date="2019-05-27T23:36:00Z" w:initials="">
    <w:p w14:paraId="00000083" w14:textId="77777777" w:rsidR="00AF0FDF" w:rsidRDefault="000348E2">
      <w:pPr>
        <w:widowControl w:val="0"/>
        <w:pBdr>
          <w:top w:val="nil"/>
          <w:left w:val="nil"/>
          <w:bottom w:val="nil"/>
          <w:right w:val="nil"/>
          <w:between w:val="nil"/>
        </w:pBdr>
        <w:spacing w:line="240" w:lineRule="auto"/>
        <w:rPr>
          <w:color w:val="000000"/>
        </w:rPr>
      </w:pPr>
      <w:proofErr w:type="gramStart"/>
      <w:r>
        <w:rPr>
          <w:color w:val="000000"/>
        </w:rPr>
        <w:t>also</w:t>
      </w:r>
      <w:proofErr w:type="gramEnd"/>
      <w:r>
        <w:rPr>
          <w:color w:val="000000"/>
        </w:rPr>
        <w:t xml:space="preserve"> Patient Voices Network - Patient #2</w:t>
      </w:r>
    </w:p>
  </w:comment>
  <w:comment w:id="3" w:author="Julius Halaschek-Wiener" w:date="2019-05-27T23:32:00Z" w:initials="">
    <w:p w14:paraId="00000084" w14:textId="77777777" w:rsidR="00AF0FDF" w:rsidRDefault="000348E2">
      <w:pPr>
        <w:widowControl w:val="0"/>
        <w:pBdr>
          <w:top w:val="nil"/>
          <w:left w:val="nil"/>
          <w:bottom w:val="nil"/>
          <w:right w:val="nil"/>
          <w:between w:val="nil"/>
        </w:pBdr>
        <w:spacing w:line="240" w:lineRule="auto"/>
        <w:rPr>
          <w:color w:val="000000"/>
        </w:rPr>
      </w:pPr>
      <w:r>
        <w:rPr>
          <w:color w:val="000000"/>
        </w:rPr>
        <w:t>1 PCN clinic GP, once selected- July August (Sept)</w:t>
      </w:r>
    </w:p>
  </w:comment>
  <w:comment w:id="4" w:author="Julius Halaschek-Wiener" w:date="2019-05-27T23:35:00Z" w:initials="">
    <w:p w14:paraId="00000085" w14:textId="77777777" w:rsidR="00AF0FDF" w:rsidRDefault="000348E2">
      <w:pPr>
        <w:widowControl w:val="0"/>
        <w:pBdr>
          <w:top w:val="nil"/>
          <w:left w:val="nil"/>
          <w:bottom w:val="nil"/>
          <w:right w:val="nil"/>
          <w:between w:val="nil"/>
        </w:pBdr>
        <w:spacing w:line="240" w:lineRule="auto"/>
        <w:rPr>
          <w:color w:val="000000"/>
        </w:rPr>
      </w:pPr>
      <w:r>
        <w:rPr>
          <w:color w:val="000000"/>
        </w:rPr>
        <w:t>September - Oct; bring the new team together (LL etc).</w:t>
      </w:r>
    </w:p>
  </w:comment>
  <w:comment w:id="5" w:author="Julius Halaschek-Wiener" w:date="2019-05-27T23:36:00Z" w:initials="">
    <w:p w14:paraId="00000086" w14:textId="77777777" w:rsidR="00AF0FDF" w:rsidRDefault="000348E2">
      <w:pPr>
        <w:widowControl w:val="0"/>
        <w:pBdr>
          <w:top w:val="nil"/>
          <w:left w:val="nil"/>
          <w:bottom w:val="nil"/>
          <w:right w:val="nil"/>
          <w:between w:val="nil"/>
        </w:pBdr>
        <w:spacing w:line="240" w:lineRule="auto"/>
        <w:rPr>
          <w:color w:val="000000"/>
        </w:rPr>
      </w:pPr>
      <w:proofErr w:type="gramStart"/>
      <w:r>
        <w:rPr>
          <w:color w:val="000000"/>
        </w:rPr>
        <w:t>also</w:t>
      </w:r>
      <w:proofErr w:type="gramEnd"/>
      <w:r>
        <w:rPr>
          <w:color w:val="000000"/>
        </w:rPr>
        <w:t xml:space="preserve"> Patient Voices Network - Patient #2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81FF" w14:textId="77777777" w:rsidR="000348E2" w:rsidRDefault="000348E2">
      <w:pPr>
        <w:spacing w:line="240" w:lineRule="auto"/>
      </w:pPr>
      <w:r>
        <w:separator/>
      </w:r>
    </w:p>
  </w:endnote>
  <w:endnote w:type="continuationSeparator" w:id="0">
    <w:p w14:paraId="15D1EB7F" w14:textId="77777777" w:rsidR="000348E2" w:rsidRDefault="00034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B" w14:textId="77777777" w:rsidR="00AF0FDF" w:rsidRDefault="000348E2">
    <w:pPr>
      <w:pBdr>
        <w:top w:val="nil"/>
        <w:left w:val="nil"/>
        <w:bottom w:val="nil"/>
        <w:right w:val="nil"/>
        <w:between w:val="nil"/>
      </w:pBdr>
      <w:jc w:val="right"/>
      <w:rPr>
        <w:sz w:val="16"/>
        <w:szCs w:val="16"/>
      </w:rPr>
    </w:pPr>
    <w:r>
      <w:rPr>
        <w:sz w:val="16"/>
        <w:szCs w:val="16"/>
      </w:rPr>
      <w:t xml:space="preserve">Page </w:t>
    </w:r>
    <w:r>
      <w:rPr>
        <w:sz w:val="16"/>
        <w:szCs w:val="16"/>
      </w:rPr>
      <w:fldChar w:fldCharType="begin"/>
    </w:r>
    <w:r>
      <w:rPr>
        <w:sz w:val="16"/>
        <w:szCs w:val="16"/>
      </w:rPr>
      <w:instrText>PAGE</w:instrText>
    </w:r>
    <w:r w:rsidR="00DF2A2C">
      <w:rPr>
        <w:sz w:val="16"/>
        <w:szCs w:val="16"/>
      </w:rPr>
      <w:fldChar w:fldCharType="separate"/>
    </w:r>
    <w:r w:rsidR="00DF2A2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DF2A2C">
      <w:rPr>
        <w:sz w:val="16"/>
        <w:szCs w:val="16"/>
      </w:rPr>
      <w:fldChar w:fldCharType="separate"/>
    </w:r>
    <w:r w:rsidR="00DF2A2C">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4F094" w14:textId="77777777" w:rsidR="000348E2" w:rsidRDefault="000348E2">
      <w:pPr>
        <w:spacing w:line="240" w:lineRule="auto"/>
      </w:pPr>
      <w:r>
        <w:separator/>
      </w:r>
    </w:p>
  </w:footnote>
  <w:footnote w:type="continuationSeparator" w:id="0">
    <w:p w14:paraId="37A72307" w14:textId="77777777" w:rsidR="000348E2" w:rsidRDefault="000348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A7E"/>
    <w:multiLevelType w:val="multilevel"/>
    <w:tmpl w:val="8468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E44E0C"/>
    <w:multiLevelType w:val="multilevel"/>
    <w:tmpl w:val="BB32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FB4145"/>
    <w:multiLevelType w:val="multilevel"/>
    <w:tmpl w:val="8F380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767ABF"/>
    <w:multiLevelType w:val="multilevel"/>
    <w:tmpl w:val="744A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B20804"/>
    <w:multiLevelType w:val="multilevel"/>
    <w:tmpl w:val="4FA601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CB253E"/>
    <w:multiLevelType w:val="multilevel"/>
    <w:tmpl w:val="E1726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6B650F"/>
    <w:multiLevelType w:val="multilevel"/>
    <w:tmpl w:val="84BC8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5162B48"/>
    <w:multiLevelType w:val="multilevel"/>
    <w:tmpl w:val="4CA23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FDF"/>
    <w:rsid w:val="000348E2"/>
    <w:rsid w:val="00AF0FDF"/>
    <w:rsid w:val="00DF2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A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A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fLqzYDZAqC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EiHdGPrV-RY&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Group_decision-ma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Group_decision-makin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dc:creator>
  <cp:lastModifiedBy>Julius</cp:lastModifiedBy>
  <cp:revision>2</cp:revision>
  <dcterms:created xsi:type="dcterms:W3CDTF">2019-10-21T18:22:00Z</dcterms:created>
  <dcterms:modified xsi:type="dcterms:W3CDTF">2019-10-21T18:22:00Z</dcterms:modified>
</cp:coreProperties>
</file>